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35"/>
      </w:tblGrid>
      <w:tr w:rsidR="00982D06">
        <w:trPr>
          <w:trHeight w:val="1828"/>
        </w:trPr>
        <w:tc>
          <w:tcPr>
            <w:tcW w:w="3936" w:type="dxa"/>
          </w:tcPr>
          <w:p w:rsidR="00982D06" w:rsidRDefault="001E1912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 xml:space="preserve">Martina Esempio </w:t>
            </w:r>
            <w:r>
              <w:rPr>
                <w:color w:val="00B050"/>
              </w:rPr>
              <w:br/>
            </w:r>
            <w:r>
              <w:rPr>
                <w:color w:val="00B050"/>
              </w:rPr>
              <w:t xml:space="preserve">Indirizzo </w:t>
            </w:r>
            <w:r>
              <w:rPr>
                <w:color w:val="00B050"/>
              </w:rPr>
              <w:br/>
            </w:r>
            <w:bookmarkStart w:id="0" w:name="_GoBack"/>
            <w:bookmarkEnd w:id="0"/>
            <w:r>
              <w:rPr>
                <w:color w:val="00B050"/>
              </w:rPr>
              <w:t>Località</w:t>
            </w:r>
          </w:p>
          <w:p w:rsidR="00982D06" w:rsidRDefault="00982D06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ind w:left="6804"/>
            </w:pPr>
          </w:p>
          <w:p w:rsidR="00982D06" w:rsidRDefault="00982D06">
            <w:pPr>
              <w:widowControl w:val="0"/>
              <w:spacing w:line="280" w:lineRule="exact"/>
              <w:mirrorIndents/>
              <w:rPr>
                <w:rStyle w:val="Strong"/>
              </w:rPr>
            </w:pPr>
          </w:p>
          <w:p w:rsidR="00982D06" w:rsidRDefault="00982D06">
            <w:pPr>
              <w:widowControl w:val="0"/>
              <w:spacing w:line="280" w:lineRule="exact"/>
              <w:mirrorIndents/>
              <w:rPr>
                <w:rStyle w:val="Strong"/>
              </w:rPr>
            </w:pPr>
          </w:p>
        </w:tc>
        <w:tc>
          <w:tcPr>
            <w:tcW w:w="1417" w:type="dxa"/>
          </w:tcPr>
          <w:p w:rsidR="00982D06" w:rsidRDefault="00982D06">
            <w:pPr>
              <w:widowControl w:val="0"/>
              <w:spacing w:line="280" w:lineRule="exact"/>
              <w:mirrorIndents/>
              <w:rPr>
                <w:rStyle w:val="Strong"/>
              </w:rPr>
            </w:pPr>
          </w:p>
        </w:tc>
        <w:tc>
          <w:tcPr>
            <w:tcW w:w="3935" w:type="dxa"/>
          </w:tcPr>
          <w:p w:rsidR="00982D06" w:rsidRDefault="001E1912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b/>
              </w:rPr>
            </w:pPr>
            <w:r>
              <w:rPr>
                <w:b/>
              </w:rPr>
              <w:t>Raccomandata</w:t>
            </w:r>
          </w:p>
          <w:p w:rsidR="00982D06" w:rsidRDefault="001E1912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>Ditta</w:t>
            </w:r>
          </w:p>
          <w:p w:rsidR="00982D06" w:rsidRDefault="001E1912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>C.a. Signor / Signora Esempio</w:t>
            </w:r>
          </w:p>
          <w:p w:rsidR="00982D06" w:rsidRDefault="001E1912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 xml:space="preserve">Via Esempio </w:t>
            </w:r>
          </w:p>
          <w:p w:rsidR="00982D06" w:rsidRDefault="001E1912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>0000 Località Esempio</w:t>
            </w:r>
          </w:p>
          <w:p w:rsidR="00982D06" w:rsidRDefault="00982D06">
            <w:pPr>
              <w:widowControl w:val="0"/>
              <w:spacing w:line="280" w:lineRule="exact"/>
              <w:mirrorIndents/>
              <w:rPr>
                <w:rStyle w:val="Strong"/>
              </w:rPr>
            </w:pPr>
          </w:p>
        </w:tc>
      </w:tr>
    </w:tbl>
    <w:p w:rsidR="00982D06" w:rsidRDefault="00982D06">
      <w:pPr>
        <w:widowControl w:val="0"/>
        <w:spacing w:line="280" w:lineRule="exact"/>
        <w:mirrorIndents/>
        <w:rPr>
          <w:rStyle w:val="Strong"/>
        </w:rPr>
      </w:pPr>
    </w:p>
    <w:p w:rsidR="00982D06" w:rsidRDefault="00982D06">
      <w:pPr>
        <w:spacing w:line="280" w:lineRule="exact"/>
        <w:rPr>
          <w:spacing w:val="10"/>
        </w:rPr>
      </w:pPr>
      <w:bookmarkStart w:id="1" w:name="Address"/>
    </w:p>
    <w:bookmarkEnd w:id="1"/>
    <w:p w:rsidR="00982D06" w:rsidRDefault="001E1912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</w:tabs>
        <w:rPr>
          <w:b/>
        </w:rPr>
      </w:pPr>
      <w:r>
        <w:rPr>
          <w:b/>
        </w:rPr>
        <w:t xml:space="preserve">Luogo, data </w:t>
      </w:r>
    </w:p>
    <w:p w:rsidR="00982D06" w:rsidRDefault="00982D06">
      <w:pPr>
        <w:spacing w:line="280" w:lineRule="exact"/>
        <w:rPr>
          <w:highlight w:val="yellow"/>
        </w:rPr>
      </w:pPr>
      <w:bookmarkStart w:id="2" w:name="TitleText"/>
    </w:p>
    <w:p w:rsidR="00982D06" w:rsidRDefault="001E1912">
      <w:pPr>
        <w:spacing w:line="280" w:lineRule="exact"/>
        <w:rPr>
          <w:b/>
          <w:highlight w:val="yellow"/>
        </w:rPr>
      </w:pPr>
      <w:r>
        <w:rPr>
          <w:b/>
          <w:highlight w:val="yellow"/>
        </w:rPr>
        <w:t>Nota importante:</w:t>
      </w:r>
    </w:p>
    <w:p w:rsidR="00982D06" w:rsidRDefault="001E1912">
      <w:pPr>
        <w:rPr>
          <w:b/>
        </w:rPr>
      </w:pPr>
      <w:r>
        <w:rPr>
          <w:b/>
          <w:highlight w:val="yellow"/>
        </w:rPr>
        <w:t>Si prega di notare che la lettera deve essere personalizzata, in particolare in corrispondenza dei passaggi evidenziati in verde. Non dimenticate di eliminare i colori dopo la modifica nonché di cancellare dalla lettera i nostri commenti tra parentesi in g</w:t>
      </w:r>
      <w:r>
        <w:rPr>
          <w:b/>
          <w:highlight w:val="yellow"/>
        </w:rPr>
        <w:t>rassetto e la presente nota.</w:t>
      </w:r>
    </w:p>
    <w:p w:rsidR="00982D06" w:rsidRDefault="00982D06">
      <w:pPr>
        <w:spacing w:line="280" w:lineRule="exact"/>
      </w:pPr>
    </w:p>
    <w:p w:rsidR="00982D06" w:rsidRDefault="001E1912">
      <w:pPr>
        <w:spacing w:line="280" w:lineRule="exac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Garanzia per insolvenza del datore di lavoro </w:t>
      </w:r>
      <w:r>
        <w:rPr>
          <w:b/>
          <w:color w:val="00B050"/>
          <w:sz w:val="24"/>
          <w:szCs w:val="24"/>
        </w:rPr>
        <w:tab/>
      </w:r>
    </w:p>
    <w:bookmarkEnd w:id="2"/>
    <w:p w:rsidR="00982D06" w:rsidRDefault="001E1912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  <w:tab w:val="left" w:pos="708"/>
        </w:tabs>
        <w:spacing w:line="280" w:lineRule="exact"/>
      </w:pP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bookmarkStart w:id="3" w:name="SubTitleText"/>
    </w:p>
    <w:p w:rsidR="00982D06" w:rsidRDefault="001E1912">
      <w:pPr>
        <w:spacing w:line="280" w:lineRule="exact"/>
      </w:pPr>
      <w:r>
        <w:t xml:space="preserve">Gentile signora / Egregio signor </w:t>
      </w:r>
      <w:r>
        <w:rPr>
          <w:color w:val="00B050"/>
        </w:rPr>
        <w:t>(nome del/la lavoratore/trice),</w:t>
      </w:r>
    </w:p>
    <w:bookmarkEnd w:id="3"/>
    <w:p w:rsidR="00982D06" w:rsidRDefault="00982D06">
      <w:pPr>
        <w:spacing w:line="280" w:lineRule="exact"/>
        <w:rPr>
          <w:spacing w:val="-28"/>
        </w:rPr>
      </w:pPr>
    </w:p>
    <w:p w:rsidR="00982D06" w:rsidRDefault="001E1912">
      <w:pPr>
        <w:spacing w:line="280" w:lineRule="exact"/>
      </w:pPr>
      <w:bookmarkStart w:id="4" w:name="Text"/>
      <w:r>
        <w:t xml:space="preserve">data l’evidente insolvenza </w:t>
      </w:r>
      <w:r>
        <w:rPr>
          <w:color w:val="00B050"/>
        </w:rPr>
        <w:t>da parte sua/della sua impresa</w:t>
      </w:r>
      <w:r>
        <w:t xml:space="preserve"> e la mancata corresponsione del salario per i mesi d</w:t>
      </w:r>
      <w:r>
        <w:t xml:space="preserve">i </w:t>
      </w:r>
      <w:r>
        <w:rPr>
          <w:color w:val="00B050"/>
        </w:rPr>
        <w:t xml:space="preserve">gennaio, febbraio e marzo 2020 </w:t>
      </w:r>
      <w:r>
        <w:rPr>
          <w:b/>
          <w:highlight w:val="yellow"/>
        </w:rPr>
        <w:t>[qui formulare come appropriato]</w:t>
      </w:r>
      <w:r>
        <w:t xml:space="preserve">, le chiedo di provvedere a corrispondermi </w:t>
      </w:r>
      <w:r>
        <w:rPr>
          <w:u w:val="single"/>
        </w:rPr>
        <w:t>entro cinque giorni</w:t>
      </w:r>
      <w:r>
        <w:t xml:space="preserve"> </w:t>
      </w:r>
      <w:r>
        <w:rPr>
          <w:color w:val="00B050"/>
        </w:rPr>
        <w:t>il salario arretrato / i salari arretrati</w:t>
      </w:r>
      <w:r>
        <w:t xml:space="preserve"> </w:t>
      </w:r>
      <w:r>
        <w:rPr>
          <w:color w:val="00B050"/>
        </w:rPr>
        <w:t>e/o</w:t>
      </w:r>
      <w:r>
        <w:t xml:space="preserve"> di fornirmi una garanzia (ad es. garanzia bancaria, conto bloccato presso una banc</w:t>
      </w:r>
      <w:r>
        <w:t xml:space="preserve">a, deposito di titoli, ecc.) per </w:t>
      </w:r>
      <w:r>
        <w:rPr>
          <w:color w:val="00B050"/>
        </w:rPr>
        <w:t>l’arretrato/gli arretrati</w:t>
      </w:r>
      <w:r>
        <w:t xml:space="preserve"> – nonché per almeno </w:t>
      </w:r>
      <w:r>
        <w:rPr>
          <w:color w:val="00B050"/>
        </w:rPr>
        <w:t xml:space="preserve">uno/due/tre </w:t>
      </w:r>
      <w:r>
        <w:rPr>
          <w:b/>
          <w:highlight w:val="yellow"/>
        </w:rPr>
        <w:t>(a seconda del rapporto di lavoro specifico)</w:t>
      </w:r>
      <w:r>
        <w:t xml:space="preserve"> salario</w:t>
      </w:r>
      <w:r>
        <w:rPr>
          <w:color w:val="00B050"/>
        </w:rPr>
        <w:t>/i</w:t>
      </w:r>
      <w:r>
        <w:t xml:space="preserve"> futuro/i. </w:t>
      </w:r>
    </w:p>
    <w:p w:rsidR="00982D06" w:rsidRDefault="00982D06">
      <w:pPr>
        <w:spacing w:line="280" w:lineRule="exact"/>
      </w:pPr>
    </w:p>
    <w:p w:rsidR="00982D06" w:rsidRDefault="001E1912">
      <w:pPr>
        <w:spacing w:line="280" w:lineRule="exact"/>
      </w:pPr>
      <w:r>
        <w:t>Se non adempirà tale richiesta entro il termine su indicato, interromperò temporaneamente il lavor</w:t>
      </w:r>
      <w:r>
        <w:t>o da me prestato e, se necessario, recederò immediatamente dal rapporto di lavoro secondo l’art. 337a CO. Nel caso promuoverò un’azione giudiziaria per i salari dovuti ed eventualmente per un’indennità.</w:t>
      </w:r>
    </w:p>
    <w:p w:rsidR="00982D06" w:rsidRDefault="00982D06">
      <w:pPr>
        <w:spacing w:line="280" w:lineRule="exact"/>
      </w:pPr>
    </w:p>
    <w:p w:rsidR="00982D06" w:rsidRDefault="001E1912">
      <w:pPr>
        <w:spacing w:line="280" w:lineRule="exact"/>
      </w:pPr>
      <w:r>
        <w:t>Confido che non si arrivi a questo e che non siano n</w:t>
      </w:r>
      <w:r>
        <w:t>ecessarie ulteriori azioni legali, che restano tuttavia espressamente riservate.</w:t>
      </w:r>
    </w:p>
    <w:p w:rsidR="00982D06" w:rsidRDefault="00982D06">
      <w:pPr>
        <w:spacing w:line="280" w:lineRule="exact"/>
      </w:pPr>
    </w:p>
    <w:p w:rsidR="00982D06" w:rsidRDefault="001E1912">
      <w:pPr>
        <w:spacing w:line="280" w:lineRule="exact"/>
      </w:pPr>
      <w:bookmarkStart w:id="5" w:name="Textbegruessung"/>
      <w:bookmarkEnd w:id="4"/>
      <w:r>
        <w:t>Cordiali saluti</w:t>
      </w:r>
      <w:bookmarkStart w:id="6" w:name="TemplateLetter"/>
      <w:bookmarkEnd w:id="6"/>
    </w:p>
    <w:bookmarkEnd w:id="5"/>
    <w:p w:rsidR="00982D06" w:rsidRDefault="00982D06">
      <w:pPr>
        <w:rPr>
          <w:color w:val="000000" w:themeColor="text1"/>
          <w:spacing w:val="4"/>
        </w:rPr>
      </w:pPr>
    </w:p>
    <w:p w:rsidR="00982D06" w:rsidRDefault="001E1912">
      <w:pPr>
        <w:spacing w:line="280" w:lineRule="exact"/>
        <w:rPr>
          <w:color w:val="00B050"/>
        </w:rPr>
      </w:pPr>
      <w:r>
        <w:rPr>
          <w:color w:val="00B050"/>
        </w:rPr>
        <w:t>Martina Esempio</w:t>
      </w:r>
    </w:p>
    <w:p w:rsidR="00982D06" w:rsidRDefault="00982D06"/>
    <w:sectPr w:rsidR="00982D06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F6"/>
    <w:rsid w:val="001E1912"/>
    <w:rsid w:val="002978B4"/>
    <w:rsid w:val="003A43F6"/>
    <w:rsid w:val="00436914"/>
    <w:rsid w:val="00445464"/>
    <w:rsid w:val="00662FCD"/>
    <w:rsid w:val="006E2A1A"/>
    <w:rsid w:val="00953F29"/>
    <w:rsid w:val="00982D06"/>
    <w:rsid w:val="00CE4EC1"/>
    <w:rsid w:val="00F66ACB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C5A0"/>
  <w15:docId w15:val="{5C5DAA7C-8C28-478A-B5DD-66511DEC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F6"/>
    <w:pPr>
      <w:tabs>
        <w:tab w:val="left" w:pos="454"/>
        <w:tab w:val="left" w:pos="907"/>
        <w:tab w:val="left" w:pos="1361"/>
        <w:tab w:val="left" w:pos="2722"/>
        <w:tab w:val="left" w:pos="4082"/>
        <w:tab w:val="left" w:pos="5443"/>
        <w:tab w:val="left" w:pos="6804"/>
      </w:tabs>
      <w:spacing w:after="0" w:line="240" w:lineRule="exact"/>
    </w:pPr>
    <w:rPr>
      <w:rFonts w:ascii="Frutiger 45 Light" w:eastAsia="Times New Roman" w:hAnsi="Frutiger 45 Light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A43F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F6"/>
    <w:rPr>
      <w:rFonts w:ascii="Tahoma" w:eastAsia="Times New Roman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F6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6989-4B94-4BDC-80D2-46737F19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Michal</dc:creator>
  <cp:lastModifiedBy>User</cp:lastModifiedBy>
  <cp:revision>2</cp:revision>
  <dcterms:created xsi:type="dcterms:W3CDTF">2020-06-22T05:54:00Z</dcterms:created>
  <dcterms:modified xsi:type="dcterms:W3CDTF">2020-06-22T05:54:00Z</dcterms:modified>
</cp:coreProperties>
</file>